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E4" w:rsidRDefault="00C40FE4">
      <w:pPr>
        <w:pStyle w:val="26"/>
        <w:keepNext/>
        <w:keepLines/>
        <w:shd w:val="clear" w:color="auto" w:fill="auto"/>
        <w:spacing w:after="65" w:line="240" w:lineRule="exact"/>
        <w:ind w:left="740"/>
      </w:pPr>
      <w:bookmarkStart w:id="0" w:name="bookmark2"/>
    </w:p>
    <w:p w:rsidR="00C40FE4" w:rsidRPr="00993F95" w:rsidRDefault="00C40FE4" w:rsidP="00C40FE4">
      <w:pPr>
        <w:autoSpaceDE w:val="0"/>
        <w:autoSpaceDN w:val="0"/>
        <w:jc w:val="center"/>
      </w:pPr>
      <w:r w:rsidRPr="00993F95">
        <w:rPr>
          <w:rFonts w:ascii="Times New Roman" w:eastAsia="Times New Roman" w:hAnsi="Times New Roman"/>
          <w:b/>
        </w:rPr>
        <w:t>МИНИСТЕРСТВО ПРОСВЕЩЕНИЯ РОССИЙСКОЙ ФЕДЕРАЦИИ</w:t>
      </w:r>
    </w:p>
    <w:p w:rsidR="00C40FE4" w:rsidRPr="00993F95" w:rsidRDefault="00C40FE4" w:rsidP="00C40FE4">
      <w:pPr>
        <w:autoSpaceDE w:val="0"/>
        <w:autoSpaceDN w:val="0"/>
        <w:ind w:left="1494"/>
        <w:jc w:val="center"/>
      </w:pPr>
      <w:r w:rsidRPr="00993F95">
        <w:rPr>
          <w:rFonts w:ascii="Times New Roman" w:eastAsia="Times New Roman" w:hAnsi="Times New Roman"/>
        </w:rPr>
        <w:t>Министерство образования и науки Хабаровского края</w:t>
      </w:r>
    </w:p>
    <w:p w:rsidR="00C40FE4" w:rsidRDefault="00C40FE4" w:rsidP="00C40FE4">
      <w:pPr>
        <w:autoSpaceDE w:val="0"/>
        <w:autoSpaceDN w:val="0"/>
        <w:ind w:left="1494"/>
        <w:jc w:val="center"/>
        <w:rPr>
          <w:rFonts w:ascii="Times New Roman" w:eastAsia="Times New Roman" w:hAnsi="Times New Roman"/>
        </w:rPr>
      </w:pPr>
      <w:r w:rsidRPr="00993F95">
        <w:rPr>
          <w:rFonts w:ascii="Times New Roman" w:eastAsia="Times New Roman" w:hAnsi="Times New Roman"/>
        </w:rPr>
        <w:t xml:space="preserve">Управление образования администрации Нанайского муниципального района </w:t>
      </w:r>
    </w:p>
    <w:p w:rsidR="00C40FE4" w:rsidRPr="00993F95" w:rsidRDefault="00C40FE4" w:rsidP="00C40FE4">
      <w:pPr>
        <w:autoSpaceDE w:val="0"/>
        <w:autoSpaceDN w:val="0"/>
        <w:ind w:left="1494"/>
        <w:jc w:val="center"/>
      </w:pPr>
      <w:r w:rsidRPr="00993F95">
        <w:rPr>
          <w:rFonts w:ascii="Times New Roman" w:eastAsia="Times New Roman" w:hAnsi="Times New Roman"/>
        </w:rPr>
        <w:t>Хабаровского края</w:t>
      </w:r>
    </w:p>
    <w:p w:rsidR="00C40FE4" w:rsidRPr="00993F95" w:rsidRDefault="00C40FE4" w:rsidP="00C40FE4">
      <w:pPr>
        <w:autoSpaceDE w:val="0"/>
        <w:autoSpaceDN w:val="0"/>
        <w:ind w:left="1494"/>
        <w:jc w:val="center"/>
      </w:pPr>
      <w:r w:rsidRPr="00993F95">
        <w:rPr>
          <w:rFonts w:ascii="Times New Roman" w:eastAsia="Times New Roman" w:hAnsi="Times New Roman"/>
        </w:rPr>
        <w:t xml:space="preserve">МБОУ СОШ с. </w:t>
      </w:r>
      <w:proofErr w:type="spellStart"/>
      <w:r w:rsidRPr="00993F95">
        <w:rPr>
          <w:rFonts w:ascii="Times New Roman" w:eastAsia="Times New Roman" w:hAnsi="Times New Roman"/>
        </w:rPr>
        <w:t>Лидога</w:t>
      </w:r>
      <w:proofErr w:type="spellEnd"/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</w:rPr>
      </w:pPr>
      <w:r w:rsidRPr="00B96E5D">
        <w:rPr>
          <w:rFonts w:ascii="Times New Roman" w:eastAsia="Times New Roman" w:hAnsi="Times New Roman" w:cs="Times New Roman"/>
        </w:rPr>
        <w:t xml:space="preserve"> </w:t>
      </w:r>
    </w:p>
    <w:p w:rsidR="00C40FE4" w:rsidRPr="00B96E5D" w:rsidRDefault="00C40FE4" w:rsidP="00C40FE4">
      <w:pPr>
        <w:rPr>
          <w:rFonts w:ascii="Times New Roman" w:eastAsia="Times New Roman" w:hAnsi="Times New Roman" w:cs="Times New Roma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jc w:val="both"/>
        <w:rPr>
          <w:rFonts w:ascii="Times New Roman" w:eastAsia="Times New Roman" w:hAnsi="Times New Roman" w:cs="Times New Roman"/>
          <w:b/>
        </w:rPr>
      </w:pPr>
      <w:r w:rsidRPr="00B96E5D">
        <w:rPr>
          <w:rFonts w:ascii="Times New Roman" w:eastAsia="Times New Roman" w:hAnsi="Times New Roman" w:cs="Times New Roman"/>
          <w:b/>
        </w:rPr>
        <w:t xml:space="preserve"> «</w:t>
      </w:r>
      <w:proofErr w:type="gramStart"/>
      <w:r w:rsidRPr="00B96E5D">
        <w:rPr>
          <w:rFonts w:ascii="Times New Roman" w:eastAsia="Times New Roman" w:hAnsi="Times New Roman" w:cs="Times New Roman"/>
          <w:b/>
        </w:rPr>
        <w:t xml:space="preserve">согласовано»   </w:t>
      </w:r>
      <w:proofErr w:type="gramEnd"/>
      <w:r w:rsidRPr="00B96E5D">
        <w:rPr>
          <w:rFonts w:ascii="Times New Roman" w:eastAsia="Times New Roman" w:hAnsi="Times New Roman" w:cs="Times New Roman"/>
          <w:b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</w:rPr>
        <w:t xml:space="preserve">«утверждено»  </w:t>
      </w:r>
    </w:p>
    <w:p w:rsidR="00C40FE4" w:rsidRPr="00B96E5D" w:rsidRDefault="00C40FE4" w:rsidP="00C40FE4">
      <w:pPr>
        <w:jc w:val="both"/>
        <w:rPr>
          <w:rFonts w:ascii="Times New Roman" w:eastAsia="Times New Roman" w:hAnsi="Times New Roman" w:cs="Times New Roman"/>
        </w:rPr>
      </w:pPr>
      <w:r w:rsidRPr="00B96E5D">
        <w:rPr>
          <w:rFonts w:ascii="Times New Roman" w:eastAsia="Times New Roman" w:hAnsi="Times New Roman" w:cs="Times New Roman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</w:rPr>
        <w:t xml:space="preserve">   Директор школы                                          </w:t>
      </w:r>
    </w:p>
    <w:p w:rsidR="00C40FE4" w:rsidRPr="00B96E5D" w:rsidRDefault="00C40FE4" w:rsidP="00C40FE4">
      <w:pPr>
        <w:jc w:val="both"/>
        <w:rPr>
          <w:rFonts w:ascii="Times New Roman" w:eastAsia="Times New Roman" w:hAnsi="Times New Roman" w:cs="Times New Roman"/>
        </w:rPr>
      </w:pPr>
      <w:r w:rsidRPr="00B96E5D">
        <w:rPr>
          <w:rFonts w:ascii="Times New Roman" w:eastAsia="Times New Roman" w:hAnsi="Times New Roman" w:cs="Times New Roman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</w:rPr>
        <w:t xml:space="preserve"> /______/       </w:t>
      </w:r>
      <w:proofErr w:type="spellStart"/>
      <w:r>
        <w:rPr>
          <w:rFonts w:ascii="Times New Roman" w:eastAsia="Times New Roman" w:hAnsi="Times New Roman" w:cs="Times New Roman"/>
        </w:rPr>
        <w:t>Пхагина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 xml:space="preserve">Е </w:t>
      </w:r>
      <w:r w:rsidRPr="00B96E5D"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Л</w:t>
      </w:r>
      <w:r w:rsidRPr="00B96E5D">
        <w:rPr>
          <w:rFonts w:ascii="Times New Roman" w:eastAsia="Times New Roman" w:hAnsi="Times New Roman" w:cs="Times New Roman"/>
        </w:rPr>
        <w:t>.</w:t>
      </w: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  <w:r w:rsidRPr="00B96E5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B96E5D"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</w:rPr>
        <w:t xml:space="preserve">  </w:t>
      </w:r>
      <w:proofErr w:type="gramEnd"/>
      <w:r>
        <w:rPr>
          <w:rFonts w:ascii="Times New Roman" w:eastAsia="Times New Roman" w:hAnsi="Times New Roman" w:cs="Times New Roman"/>
        </w:rPr>
        <w:t xml:space="preserve">    »           2024</w:t>
      </w:r>
      <w:r w:rsidRPr="00B96E5D">
        <w:rPr>
          <w:rFonts w:ascii="Times New Roman" w:eastAsia="Times New Roman" w:hAnsi="Times New Roman" w:cs="Times New Roman"/>
        </w:rPr>
        <w:t xml:space="preserve">г                    </w:t>
      </w:r>
      <w:r>
        <w:rPr>
          <w:rFonts w:ascii="Times New Roman" w:eastAsia="Times New Roman" w:hAnsi="Times New Roman" w:cs="Times New Roman"/>
        </w:rPr>
        <w:t xml:space="preserve">                                                 Приказ № 107 от «30» 08 2024</w:t>
      </w:r>
      <w:r w:rsidRPr="00B96E5D">
        <w:rPr>
          <w:rFonts w:ascii="Times New Roman" w:eastAsia="Times New Roman" w:hAnsi="Times New Roman" w:cs="Times New Roman"/>
        </w:rPr>
        <w:t xml:space="preserve">г  </w:t>
      </w: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center"/>
        <w:rPr>
          <w:rFonts w:ascii="Times New Roman" w:eastAsia="WenQuanYi Micro Hei" w:hAnsi="Times New Roman" w:cs="Lohit Hindi"/>
          <w:b/>
          <w:kern w:val="2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lang w:eastAsia="zh-CN" w:bidi="hi-IN"/>
        </w:rPr>
        <w:t>ПРОГРАММА</w:t>
      </w:r>
    </w:p>
    <w:p w:rsidR="00C40FE4" w:rsidRPr="00B96E5D" w:rsidRDefault="00C40FE4" w:rsidP="00C40FE4">
      <w:pPr>
        <w:suppressAutoHyphens/>
        <w:jc w:val="center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pBdr>
          <w:bottom w:val="single" w:sz="6" w:space="1" w:color="auto"/>
        </w:pBdr>
        <w:suppressAutoHyphens/>
        <w:jc w:val="center"/>
        <w:rPr>
          <w:rFonts w:ascii="Times New Roman" w:eastAsia="WenQuanYi Micro Hei" w:hAnsi="Times New Roman" w:cs="Lohit Hindi"/>
          <w:kern w:val="2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lang w:eastAsia="zh-CN" w:bidi="hi-IN"/>
        </w:rPr>
        <w:t xml:space="preserve"> деятельности «</w:t>
      </w:r>
      <w:r>
        <w:rPr>
          <w:rFonts w:ascii="Times New Roman" w:eastAsia="WenQuanYi Micro Hei" w:hAnsi="Times New Roman" w:cs="Lohit Hindi"/>
          <w:kern w:val="2"/>
          <w:lang w:eastAsia="zh-CN" w:bidi="hi-IN"/>
        </w:rPr>
        <w:t>Мир минералов</w:t>
      </w: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 xml:space="preserve">»   </w:t>
      </w:r>
    </w:p>
    <w:p w:rsidR="00C40FE4" w:rsidRPr="00B96E5D" w:rsidRDefault="00C40FE4" w:rsidP="00C40FE4">
      <w:pPr>
        <w:pBdr>
          <w:bottom w:val="single" w:sz="6" w:space="1" w:color="auto"/>
        </w:pBdr>
        <w:suppressAutoHyphens/>
        <w:jc w:val="center"/>
        <w:rPr>
          <w:rFonts w:ascii="Times New Roman" w:eastAsia="WenQuanYi Micro Hei" w:hAnsi="Times New Roman" w:cs="Lohit Hindi"/>
          <w:kern w:val="2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lang w:eastAsia="zh-CN" w:bidi="hi-IN"/>
        </w:rPr>
        <w:t xml:space="preserve">образования, 5 </w:t>
      </w: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>класс</w:t>
      </w: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 xml:space="preserve">                                                         </w:t>
      </w: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lang w:eastAsia="zh-CN" w:bidi="hi-IN"/>
        </w:rPr>
        <w:t>Срок реализации – 0,5</w:t>
      </w: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>год</w:t>
      </w:r>
      <w:r>
        <w:rPr>
          <w:rFonts w:ascii="Times New Roman" w:eastAsia="WenQuanYi Micro Hei" w:hAnsi="Times New Roman" w:cs="Lohit Hindi"/>
          <w:kern w:val="2"/>
          <w:lang w:eastAsia="zh-CN" w:bidi="hi-IN"/>
        </w:rPr>
        <w:t>а</w:t>
      </w: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lang w:eastAsia="zh-CN" w:bidi="hi-IN"/>
        </w:rPr>
        <w:t>Всего часов на учебный год –17 часов</w:t>
      </w: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lang w:eastAsia="zh-CN" w:bidi="hi-IN"/>
        </w:rPr>
        <w:t xml:space="preserve">  1</w:t>
      </w:r>
      <w:r w:rsidRPr="00B96E5D">
        <w:rPr>
          <w:rFonts w:ascii="Times New Roman" w:eastAsia="WenQuanYi Micro Hei" w:hAnsi="Times New Roman" w:cs="Lohit Hindi"/>
          <w:kern w:val="2"/>
          <w:lang w:eastAsia="zh-CN" w:bidi="hi-IN"/>
        </w:rPr>
        <w:t xml:space="preserve">час </w:t>
      </w: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right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right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hd w:val="clear" w:color="auto" w:fill="FFFFFF"/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uppressAutoHyphens/>
        <w:jc w:val="both"/>
        <w:rPr>
          <w:rFonts w:ascii="Times New Roman" w:eastAsia="WenQuanYi Micro Hei" w:hAnsi="Times New Roman" w:cs="Lohit Hindi"/>
          <w:kern w:val="2"/>
          <w:lang w:eastAsia="zh-CN" w:bidi="hi-IN"/>
        </w:rPr>
      </w:pP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Бендер</w:t>
      </w:r>
      <w:r>
        <w:rPr>
          <w:rFonts w:ascii="Times New Roman" w:eastAsia="Times New Roman" w:hAnsi="Times New Roman" w:cs="Times New Roman"/>
          <w:u w:val="single"/>
        </w:rPr>
        <w:t xml:space="preserve"> Наталья </w:t>
      </w:r>
      <w:r>
        <w:rPr>
          <w:rFonts w:ascii="Times New Roman" w:eastAsia="Times New Roman" w:hAnsi="Times New Roman" w:cs="Times New Roman"/>
          <w:u w:val="single"/>
        </w:rPr>
        <w:t>Викторовна</w:t>
      </w: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  <w:u w:val="single"/>
        </w:rPr>
      </w:pPr>
      <w:r w:rsidRPr="00B96E5D">
        <w:rPr>
          <w:rFonts w:ascii="Times New Roman" w:eastAsia="Times New Roman" w:hAnsi="Times New Roman" w:cs="Times New Roman"/>
          <w:u w:val="single"/>
        </w:rPr>
        <w:t xml:space="preserve">учитель </w:t>
      </w:r>
      <w:r>
        <w:rPr>
          <w:rFonts w:ascii="Times New Roman" w:eastAsia="Times New Roman" w:hAnsi="Times New Roman" w:cs="Times New Roman"/>
          <w:u w:val="single"/>
        </w:rPr>
        <w:t>географии</w:t>
      </w: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  <w:u w:val="single"/>
        </w:rPr>
      </w:pPr>
      <w:r w:rsidRPr="00B96E5D">
        <w:rPr>
          <w:rFonts w:ascii="Times New Roman" w:eastAsia="Times New Roman" w:hAnsi="Times New Roman" w:cs="Times New Roman"/>
          <w:u w:val="single"/>
        </w:rPr>
        <w:t>Ф.И.О., должность педагога, категория</w:t>
      </w: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  <w:u w:val="single"/>
        </w:rPr>
      </w:pP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  <w:u w:val="single"/>
        </w:rPr>
      </w:pPr>
    </w:p>
    <w:p w:rsidR="00C40FE4" w:rsidRDefault="00C40FE4" w:rsidP="00C40FE4">
      <w:pPr>
        <w:spacing w:line="240" w:lineRule="exact"/>
        <w:rPr>
          <w:rFonts w:ascii="Times New Roman" w:eastAsia="Times New Roman" w:hAnsi="Times New Roman" w:cs="Times New Roman"/>
        </w:rPr>
      </w:pPr>
    </w:p>
    <w:p w:rsidR="00C40FE4" w:rsidRDefault="00C40FE4" w:rsidP="00C40FE4">
      <w:pPr>
        <w:spacing w:line="240" w:lineRule="exact"/>
        <w:rPr>
          <w:rFonts w:ascii="Times New Roman" w:eastAsia="Times New Roman" w:hAnsi="Times New Roman" w:cs="Times New Roman"/>
        </w:rPr>
      </w:pPr>
    </w:p>
    <w:p w:rsidR="00C40FE4" w:rsidRPr="00B96E5D" w:rsidRDefault="00C40FE4" w:rsidP="00C40FE4">
      <w:pPr>
        <w:spacing w:line="240" w:lineRule="exact"/>
        <w:rPr>
          <w:rFonts w:ascii="Times New Roman" w:eastAsia="Times New Roman" w:hAnsi="Times New Roman" w:cs="Times New Roman"/>
        </w:rPr>
      </w:pP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</w:rPr>
      </w:pPr>
    </w:p>
    <w:p w:rsidR="00C40FE4" w:rsidRPr="00B96E5D" w:rsidRDefault="00C40FE4" w:rsidP="00C40FE4">
      <w:pPr>
        <w:spacing w:line="240" w:lineRule="exact"/>
        <w:jc w:val="center"/>
        <w:rPr>
          <w:rFonts w:ascii="Times New Roman" w:eastAsia="Times New Roman" w:hAnsi="Times New Roman" w:cs="Times New Roman"/>
        </w:rPr>
      </w:pPr>
    </w:p>
    <w:p w:rsidR="00C40FE4" w:rsidRDefault="00C40FE4" w:rsidP="00C40FE4">
      <w:pPr>
        <w:suppressAutoHyphens/>
        <w:jc w:val="center"/>
        <w:rPr>
          <w:rFonts w:ascii="Times New Roman" w:eastAsia="Times New Roman" w:hAnsi="Times New Roman" w:cs="Times New Roman"/>
        </w:rPr>
      </w:pPr>
    </w:p>
    <w:p w:rsidR="00C40FE4" w:rsidRDefault="00C40FE4" w:rsidP="00C40FE4">
      <w:pPr>
        <w:suppressAutoHyphens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2024</w:t>
      </w:r>
      <w:r w:rsidRPr="00B96E5D">
        <w:rPr>
          <w:rFonts w:ascii="Times New Roman" w:eastAsia="Times New Roman" w:hAnsi="Times New Roman" w:cs="Times New Roman"/>
        </w:rPr>
        <w:t>г</w:t>
      </w:r>
    </w:p>
    <w:p w:rsidR="00C40FE4" w:rsidRDefault="00C40FE4">
      <w:pPr>
        <w:pStyle w:val="26"/>
        <w:keepNext/>
        <w:keepLines/>
        <w:shd w:val="clear" w:color="auto" w:fill="auto"/>
        <w:spacing w:after="65" w:line="240" w:lineRule="exact"/>
        <w:ind w:left="740"/>
      </w:pPr>
    </w:p>
    <w:p w:rsidR="00942AF3" w:rsidRDefault="00300DE5">
      <w:pPr>
        <w:pStyle w:val="26"/>
        <w:keepNext/>
        <w:keepLines/>
        <w:shd w:val="clear" w:color="auto" w:fill="auto"/>
        <w:spacing w:after="71" w:line="240" w:lineRule="exact"/>
        <w:ind w:firstLine="740"/>
      </w:pPr>
      <w:bookmarkStart w:id="1" w:name="bookmark6"/>
      <w:bookmarkEnd w:id="0"/>
      <w:r>
        <w:t>Содержание курса</w:t>
      </w:r>
      <w:bookmarkEnd w:id="1"/>
    </w:p>
    <w:p w:rsidR="00942AF3" w:rsidRDefault="00C40FE4">
      <w:pPr>
        <w:pStyle w:val="20"/>
        <w:shd w:val="clear" w:color="auto" w:fill="auto"/>
        <w:spacing w:before="0" w:line="274" w:lineRule="exact"/>
        <w:ind w:firstLine="380"/>
        <w:jc w:val="both"/>
      </w:pPr>
      <w:r>
        <w:t>Г</w:t>
      </w:r>
      <w:r w:rsidR="00300DE5">
        <w:t xml:space="preserve">еология в древности. Понятие о минералах и горных породах. Минералы. Их свойства. Шкала твердости (шкала </w:t>
      </w:r>
      <w:proofErr w:type="spellStart"/>
      <w:r w:rsidR="00300DE5">
        <w:t>Мооса</w:t>
      </w:r>
      <w:proofErr w:type="spellEnd"/>
      <w:r w:rsidR="00300DE5">
        <w:t>). Практическая работа на тему: «Определение свойств минералов».</w:t>
      </w:r>
    </w:p>
    <w:p w:rsidR="00942AF3" w:rsidRDefault="00300DE5">
      <w:pPr>
        <w:pStyle w:val="20"/>
        <w:shd w:val="clear" w:color="auto" w:fill="auto"/>
        <w:spacing w:before="0" w:line="274" w:lineRule="exact"/>
        <w:ind w:firstLine="380"/>
        <w:jc w:val="both"/>
      </w:pPr>
      <w:r>
        <w:t>Гранит и его составляющие. Кварц, его свойства, разновидности, применение. Полевой шпат и слюда. Их свойства, разновидности, применение. Гранит, его свойства, разновидности, применение. Разрушение гранита. Выветривание; обломочные породы. Горы и равнины. Практическая работа на тему: «Гранит и минералы его составляющие».</w:t>
      </w:r>
    </w:p>
    <w:p w:rsidR="00942AF3" w:rsidRDefault="00300DE5">
      <w:pPr>
        <w:pStyle w:val="20"/>
        <w:shd w:val="clear" w:color="auto" w:fill="auto"/>
        <w:spacing w:before="0" w:line="274" w:lineRule="exact"/>
        <w:ind w:firstLine="380"/>
        <w:jc w:val="both"/>
      </w:pPr>
      <w:r>
        <w:t>Практическая работа по теме «Выращивание кристаллов из раствора».</w:t>
      </w:r>
    </w:p>
    <w:p w:rsidR="00942AF3" w:rsidRDefault="00300DE5">
      <w:pPr>
        <w:pStyle w:val="20"/>
        <w:shd w:val="clear" w:color="auto" w:fill="auto"/>
        <w:spacing w:before="0" w:line="274" w:lineRule="exact"/>
        <w:ind w:firstLine="380"/>
        <w:jc w:val="both"/>
      </w:pPr>
      <w:r>
        <w:t>Известняк и кальцит. Их свойства, разновидности, применение. Особенности разрушения известняка. Карст, пещеры. Древние моря. Каменная соль. Практическая работа на тему «Определение кальцита и известняка в образцах. Каменная соль».</w:t>
      </w:r>
    </w:p>
    <w:p w:rsidR="00942AF3" w:rsidRDefault="00300DE5">
      <w:pPr>
        <w:pStyle w:val="20"/>
        <w:shd w:val="clear" w:color="auto" w:fill="auto"/>
        <w:spacing w:before="0" w:line="274" w:lineRule="exact"/>
        <w:ind w:firstLine="380"/>
        <w:jc w:val="both"/>
      </w:pPr>
      <w:r>
        <w:t>Понятие о полезных ископаемых. Горючие полезные ископаемые: торф и каменный уголь, их разновидности, свойства, применение. Жидкие полезные ископаемые: нефть (сопутствующий газ), вода. Их значение. Рудные полезные ископаемые, их разновидности, главные свойства, применение.</w:t>
      </w:r>
    </w:p>
    <w:p w:rsidR="00942AF3" w:rsidRDefault="00300DE5">
      <w:pPr>
        <w:pStyle w:val="20"/>
        <w:shd w:val="clear" w:color="auto" w:fill="auto"/>
        <w:spacing w:before="0" w:after="207" w:line="274" w:lineRule="exact"/>
        <w:ind w:firstLine="380"/>
        <w:jc w:val="both"/>
      </w:pPr>
      <w:r>
        <w:t>Практическая работа на тему «Практическое определение минералов в образцах. Определение простейших пород».</w:t>
      </w:r>
    </w:p>
    <w:p w:rsidR="00942AF3" w:rsidRDefault="00300DE5">
      <w:pPr>
        <w:pStyle w:val="26"/>
        <w:keepNext/>
        <w:keepLines/>
        <w:shd w:val="clear" w:color="auto" w:fill="auto"/>
        <w:spacing w:after="71" w:line="240" w:lineRule="exact"/>
        <w:ind w:firstLine="740"/>
      </w:pPr>
      <w:bookmarkStart w:id="2" w:name="bookmark7"/>
      <w:r>
        <w:t>Планируемые результаты</w:t>
      </w:r>
      <w:bookmarkEnd w:id="2"/>
    </w:p>
    <w:p w:rsidR="00942AF3" w:rsidRDefault="00300DE5">
      <w:pPr>
        <w:pStyle w:val="20"/>
        <w:shd w:val="clear" w:color="auto" w:fill="auto"/>
        <w:spacing w:before="0" w:line="274" w:lineRule="exact"/>
        <w:ind w:firstLine="740"/>
        <w:jc w:val="both"/>
      </w:pPr>
      <w:r>
        <w:t xml:space="preserve">В результате изучения курса «Минералогия» по данной программе у учеников 6 класса школы будут сформированы </w:t>
      </w:r>
      <w:r>
        <w:rPr>
          <w:rStyle w:val="27"/>
        </w:rPr>
        <w:t xml:space="preserve">предметные </w:t>
      </w:r>
      <w:r>
        <w:t xml:space="preserve">знания, умения, навыки и представления, предусмотренные программой курса, а также </w:t>
      </w:r>
      <w:r>
        <w:rPr>
          <w:rStyle w:val="27"/>
        </w:rPr>
        <w:t xml:space="preserve">личностные </w:t>
      </w:r>
      <w:r>
        <w:t xml:space="preserve">и </w:t>
      </w:r>
      <w:proofErr w:type="spellStart"/>
      <w:r>
        <w:rPr>
          <w:rStyle w:val="27"/>
        </w:rPr>
        <w:t>метапредметные</w:t>
      </w:r>
      <w:proofErr w:type="spellEnd"/>
      <w:r>
        <w:rPr>
          <w:rStyle w:val="27"/>
        </w:rPr>
        <w:t xml:space="preserve"> </w:t>
      </w:r>
      <w:r>
        <w:t>результаты (регулятивные, познавательные, коммуникативные универсальные учебные действия).</w:t>
      </w:r>
      <w:r>
        <w:br w:type="page"/>
      </w:r>
    </w:p>
    <w:p w:rsidR="00942AF3" w:rsidRDefault="0076246C">
      <w:pPr>
        <w:pStyle w:val="26"/>
        <w:keepNext/>
        <w:keepLines/>
        <w:shd w:val="clear" w:color="auto" w:fill="auto"/>
        <w:spacing w:after="21" w:line="240" w:lineRule="exact"/>
        <w:ind w:left="840"/>
        <w:jc w:val="lef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46C7FB3A" wp14:editId="00FDAFF3">
                <wp:simplePos x="0" y="0"/>
                <wp:positionH relativeFrom="margin">
                  <wp:posOffset>635</wp:posOffset>
                </wp:positionH>
                <wp:positionV relativeFrom="paragraph">
                  <wp:posOffset>-5803265</wp:posOffset>
                </wp:positionV>
                <wp:extent cx="7007225" cy="5327015"/>
                <wp:effectExtent l="0" t="0" r="0" b="0"/>
                <wp:wrapTopAndBottom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225" cy="532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AF3" w:rsidRDefault="00300DE5">
                            <w:pPr>
                              <w:pStyle w:val="a8"/>
                              <w:shd w:val="clear" w:color="auto" w:fill="auto"/>
                              <w:spacing w:line="240" w:lineRule="exact"/>
                            </w:pPr>
                            <w:r>
                              <w:t xml:space="preserve">Личностные и </w:t>
                            </w:r>
                            <w:proofErr w:type="spellStart"/>
                            <w:r>
                              <w:t>метапредметные</w:t>
                            </w:r>
                            <w:proofErr w:type="spellEnd"/>
                            <w:r>
                              <w:t xml:space="preserve"> результаты освоения курса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60"/>
                              <w:gridCol w:w="8933"/>
                              <w:gridCol w:w="1142"/>
                            </w:tblGrid>
                            <w:tr w:rsidR="00942AF3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Код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Ценностно-смысловые ориентации личности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Осознает ценность культуры и традиций народов мира.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2"/>
                                    </w:rPr>
                                    <w:t>Л1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331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420" w:lineRule="exact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Морально-нравственные ориентации личности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60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Имеет опыт разработки и следования коллективным морально-нравственным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2"/>
                                    </w:rPr>
                                    <w:t>Л4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</w:p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150" w:lineRule="exact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нормам.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220" w:lineRule="exact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 xml:space="preserve">Основы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</w:rPr>
                                    <w:t>здоровьесберегающих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</w:rPr>
                                    <w:t xml:space="preserve"> стратегий жизнедеятельности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55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150" w:lineRule="exact"/>
                                    <w:ind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Обладает нравственной позицией по отношению к природе и окружающему миру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2"/>
                                    </w:rPr>
                                    <w:t>Л11</w:t>
                                  </w:r>
                                </w:p>
                              </w:tc>
                            </w:tr>
                            <w:tr w:rsidR="00942AF3" w:rsidTr="00C40FE4">
                              <w:trPr>
                                <w:trHeight w:hRule="exact" w:val="421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 w:rsidP="00C40FE4">
                                  <w:pPr>
                                    <w:pStyle w:val="20"/>
                                    <w:shd w:val="clear" w:color="auto" w:fill="auto"/>
                                    <w:spacing w:before="0" w:line="160" w:lineRule="exact"/>
                                    <w:ind w:firstLine="0"/>
                                  </w:pPr>
                                </w:p>
                                <w:p w:rsidR="00942AF3" w:rsidRDefault="00942AF3">
                                  <w:pPr>
                                    <w:pStyle w:val="20"/>
                                    <w:shd w:val="clear" w:color="auto" w:fill="auto"/>
                                    <w:spacing w:before="0" w:line="220" w:lineRule="exact"/>
                                    <w:ind w:left="220" w:firstLine="0"/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как к </w:t>
                                  </w:r>
                                  <w:bookmarkStart w:id="3" w:name="_GoBack"/>
                                  <w:bookmarkEnd w:id="3"/>
                                  <w:r>
                                    <w:rPr>
                                      <w:rStyle w:val="23"/>
                                    </w:rPr>
                                    <w:t>живому организму.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648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317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Умение планировать, контролировать и оценивать действия в соответствии с задачами и целью деятельности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Способен к осознанию познавательной проблемы в практической деятельности.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Р1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Способен к поддержанию цели без внешней системы оценки.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Р2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 xml:space="preserve">Волевая </w:t>
                                  </w:r>
                                  <w:proofErr w:type="spellStart"/>
                                  <w:r>
                                    <w:rPr>
                                      <w:rStyle w:val="22"/>
                                    </w:rPr>
                                    <w:t>саморегуляция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</w:rPr>
                                    <w:t xml:space="preserve"> личности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60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Способен к самостоятельному выполнению домашнего задания и своевременной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Р4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293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сдаче заданий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Рефлексивное и критическое мышление личности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55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Способен к сопоставлению полученного практического результата деятельности 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Р6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Регулятивные УУД</w:t>
                                  </w:r>
                                </w:p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возможных причин, которые приводят к тому или ному результату.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proofErr w:type="spellStart"/>
                                  <w:r>
                                    <w:rPr>
                                      <w:rStyle w:val="22"/>
                                    </w:rPr>
                                    <w:t>Безоценочное</w:t>
                                  </w:r>
                                  <w:proofErr w:type="spellEnd"/>
                                  <w:r>
                                    <w:rPr>
                                      <w:rStyle w:val="22"/>
                                    </w:rPr>
                                    <w:t xml:space="preserve"> непосредственное восприятие действительности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60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Способен к </w:t>
                                  </w:r>
                                  <w:proofErr w:type="spellStart"/>
                                  <w:r>
                                    <w:rPr>
                                      <w:rStyle w:val="23"/>
                                    </w:rPr>
                                    <w:t>безоценочному</w:t>
                                  </w:r>
                                  <w:proofErr w:type="spellEnd"/>
                                  <w:r>
                                    <w:rPr>
                                      <w:rStyle w:val="23"/>
                                    </w:rPr>
                                    <w:t xml:space="preserve"> непосредственному восприятию феномена физического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Р7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эксперимента и его описанию.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55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Общие приёмы решения учебных задач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42AF3">
                              <w:trPr>
                                <w:trHeight w:hRule="exact" w:val="360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Способен к переживанию простых физических феноменов в их связи с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</w:pPr>
                                  <w:r>
                                    <w:rPr>
                                      <w:rStyle w:val="23"/>
                                    </w:rPr>
                                    <w:t>П2</w:t>
                                  </w:r>
                                </w:p>
                              </w:tc>
                            </w:tr>
                            <w:tr w:rsidR="00942AF3">
                              <w:trPr>
                                <w:trHeight w:hRule="exact" w:val="288"/>
                                <w:jc w:val="center"/>
                              </w:trPr>
                              <w:tc>
                                <w:tcPr>
                                  <w:tcW w:w="96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942AF3" w:rsidRDefault="00942AF3"/>
                              </w:tc>
                              <w:tc>
                                <w:tcPr>
                                  <w:tcW w:w="8933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42AF3" w:rsidRDefault="00300DE5">
                                  <w:pPr>
                                    <w:pStyle w:val="20"/>
                                    <w:shd w:val="clear" w:color="auto" w:fill="auto"/>
                                    <w:spacing w:before="0" w:line="240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3"/>
                                    </w:rPr>
                                    <w:t>естественными природными явлениями жизни человека.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42AF3" w:rsidRDefault="00942AF3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2AF3" w:rsidRDefault="00942AF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7FB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.05pt;margin-top:-456.95pt;width:551.75pt;height:419.45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3XrQIAAKs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" filled="f" stroked="f">
                <v:textbox style="mso-fit-shape-to-text:t" inset="0,0,0,0">
                  <w:txbxContent>
                    <w:p w:rsidR="00942AF3" w:rsidRDefault="00300DE5">
                      <w:pPr>
                        <w:pStyle w:val="a8"/>
                        <w:shd w:val="clear" w:color="auto" w:fill="auto"/>
                        <w:spacing w:line="240" w:lineRule="exact"/>
                      </w:pPr>
                      <w:r>
                        <w:t xml:space="preserve">Личностные и </w:t>
                      </w:r>
                      <w:proofErr w:type="spellStart"/>
                      <w:r>
                        <w:t>метапредметные</w:t>
                      </w:r>
                      <w:proofErr w:type="spellEnd"/>
                      <w:r>
                        <w:t xml:space="preserve"> результаты освоения курса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60"/>
                        <w:gridCol w:w="8933"/>
                        <w:gridCol w:w="1142"/>
                      </w:tblGrid>
                      <w:tr w:rsidR="00942AF3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Код</w:t>
                            </w: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Ценностно-смысловые ориентации личности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Осознает ценность культуры и традиций народов мира.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2"/>
                              </w:rPr>
                              <w:t>Л1</w:t>
                            </w:r>
                          </w:p>
                        </w:tc>
                      </w:tr>
                      <w:tr w:rsidR="00942AF3">
                        <w:trPr>
                          <w:trHeight w:hRule="exact" w:val="331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420" w:lineRule="exact"/>
                              <w:ind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Морально-нравственные ориентации личности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60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Имеет опыт разработки и следования коллективным морально-нравственным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2"/>
                              </w:rPr>
                              <w:t>Л4</w:t>
                            </w:r>
                          </w:p>
                        </w:tc>
                      </w:tr>
                      <w:tr w:rsidR="00942AF3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</w:p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150" w:lineRule="exact"/>
                              <w:ind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нормам.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220" w:lineRule="exact"/>
                              <w:ind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 xml:space="preserve">Основы </w:t>
                            </w:r>
                            <w:proofErr w:type="spellStart"/>
                            <w:r>
                              <w:rPr>
                                <w:rStyle w:val="22"/>
                              </w:rPr>
                              <w:t>здоровьесберегающих</w:t>
                            </w:r>
                            <w:proofErr w:type="spellEnd"/>
                            <w:r>
                              <w:rPr>
                                <w:rStyle w:val="22"/>
                              </w:rPr>
                              <w:t xml:space="preserve"> стратегий жизнедеятельности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55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150" w:lineRule="exact"/>
                              <w:ind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Обладает нравственной позицией по отношению к природе и окружающему миру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2"/>
                              </w:rPr>
                              <w:t>Л11</w:t>
                            </w:r>
                          </w:p>
                        </w:tc>
                      </w:tr>
                      <w:tr w:rsidR="00942AF3" w:rsidTr="00C40FE4">
                        <w:trPr>
                          <w:trHeight w:hRule="exact" w:val="421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 w:rsidP="00C40FE4">
                            <w:pPr>
                              <w:pStyle w:val="20"/>
                              <w:shd w:val="clear" w:color="auto" w:fill="auto"/>
                              <w:spacing w:before="0" w:line="160" w:lineRule="exact"/>
                              <w:ind w:firstLine="0"/>
                            </w:pPr>
                          </w:p>
                          <w:p w:rsidR="00942AF3" w:rsidRDefault="00942AF3">
                            <w:pPr>
                              <w:pStyle w:val="20"/>
                              <w:shd w:val="clear" w:color="auto" w:fill="auto"/>
                              <w:spacing w:before="0" w:line="220" w:lineRule="exact"/>
                              <w:ind w:left="220" w:firstLine="0"/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 xml:space="preserve">как к </w:t>
                            </w:r>
                            <w:bookmarkStart w:id="4" w:name="_GoBack"/>
                            <w:bookmarkEnd w:id="4"/>
                            <w:r>
                              <w:rPr>
                                <w:rStyle w:val="23"/>
                              </w:rPr>
                              <w:t>живому организму.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648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31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Умение планировать, контролировать и оценивать действия в соответствии с задачами и целью деятельности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Способен к осознанию познавательной проблемы в практической деятельности.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Р1</w:t>
                            </w:r>
                          </w:p>
                        </w:tc>
                      </w:tr>
                      <w:tr w:rsidR="00942AF3"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Способен к поддержанию цели без внешней системы оценки.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Р2</w:t>
                            </w: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 xml:space="preserve">Волевая </w:t>
                            </w:r>
                            <w:proofErr w:type="spellStart"/>
                            <w:r>
                              <w:rPr>
                                <w:rStyle w:val="22"/>
                              </w:rPr>
                              <w:t>саморегуляция</w:t>
                            </w:r>
                            <w:proofErr w:type="spellEnd"/>
                            <w:r>
                              <w:rPr>
                                <w:rStyle w:val="22"/>
                              </w:rPr>
                              <w:t xml:space="preserve"> личности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60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Способен к самостоятельному выполнению домашнего задания и своевременной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Р4</w:t>
                            </w:r>
                          </w:p>
                        </w:tc>
                      </w:tr>
                      <w:tr w:rsidR="00942AF3">
                        <w:trPr>
                          <w:trHeight w:hRule="exact" w:val="293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сдаче заданий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Рефлексивное и критическое мышление личности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55"/>
                          <w:jc w:val="center"/>
                        </w:trPr>
                        <w:tc>
                          <w:tcPr>
                            <w:tcW w:w="960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Способен к сопоставлению полученного практического результата деятельности 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Р6</w:t>
                            </w:r>
                          </w:p>
                        </w:tc>
                      </w:tr>
                      <w:tr w:rsidR="00942AF3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960" w:type="dxa"/>
                            <w:vMerge w:val="restart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Регулятивные УУД</w:t>
                            </w:r>
                          </w:p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возможных причин, которые приводят к тому или ному результату.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proofErr w:type="spellStart"/>
                            <w:r>
                              <w:rPr>
                                <w:rStyle w:val="22"/>
                              </w:rPr>
                              <w:t>Безоценочное</w:t>
                            </w:r>
                            <w:proofErr w:type="spellEnd"/>
                            <w:r>
                              <w:rPr>
                                <w:rStyle w:val="22"/>
                              </w:rPr>
                              <w:t xml:space="preserve"> непосредственное восприятие действительности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60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 xml:space="preserve">Способен к </w:t>
                            </w:r>
                            <w:proofErr w:type="spellStart"/>
                            <w:r>
                              <w:rPr>
                                <w:rStyle w:val="23"/>
                              </w:rPr>
                              <w:t>безоценочному</w:t>
                            </w:r>
                            <w:proofErr w:type="spellEnd"/>
                            <w:r>
                              <w:rPr>
                                <w:rStyle w:val="23"/>
                              </w:rPr>
                              <w:t xml:space="preserve"> непосредственному восприятию феномена физического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Р7</w:t>
                            </w:r>
                          </w:p>
                        </w:tc>
                      </w:tr>
                      <w:tr w:rsidR="00942AF3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эксперимента и его описанию.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55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Общие приёмы решения учебных задач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42AF3">
                        <w:trPr>
                          <w:trHeight w:hRule="exact" w:val="360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Способен к переживанию простых физических феноменов в их связи с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</w:pPr>
                            <w:r>
                              <w:rPr>
                                <w:rStyle w:val="23"/>
                              </w:rPr>
                              <w:t>П2</w:t>
                            </w:r>
                          </w:p>
                        </w:tc>
                      </w:tr>
                      <w:tr w:rsidR="00942AF3">
                        <w:trPr>
                          <w:trHeight w:hRule="exact" w:val="288"/>
                          <w:jc w:val="center"/>
                        </w:trPr>
                        <w:tc>
                          <w:tcPr>
                            <w:tcW w:w="96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942AF3" w:rsidRDefault="00942AF3"/>
                        </w:tc>
                        <w:tc>
                          <w:tcPr>
                            <w:tcW w:w="8933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42AF3" w:rsidRDefault="00300DE5">
                            <w:pPr>
                              <w:pStyle w:val="20"/>
                              <w:shd w:val="clear" w:color="auto" w:fill="auto"/>
                              <w:spacing w:before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3"/>
                              </w:rPr>
                              <w:t>естественными природными явлениями жизни человека.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942AF3" w:rsidRDefault="00942AF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942AF3" w:rsidRDefault="00942AF3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5" w:name="bookmark8"/>
      <w:r w:rsidR="00300DE5">
        <w:t>Предметные результаты освоения учебного предмета</w:t>
      </w:r>
      <w:bookmarkEnd w:id="5"/>
    </w:p>
    <w:p w:rsidR="00942AF3" w:rsidRDefault="00C40FE4">
      <w:pPr>
        <w:pStyle w:val="70"/>
        <w:shd w:val="clear" w:color="auto" w:fill="auto"/>
        <w:spacing w:before="0"/>
        <w:ind w:left="840"/>
      </w:pPr>
      <w:r>
        <w:t>На конец 5</w:t>
      </w:r>
      <w:r w:rsidR="00300DE5">
        <w:t xml:space="preserve"> класса обучающийся</w:t>
      </w:r>
    </w:p>
    <w:p w:rsidR="00942AF3" w:rsidRDefault="0076246C">
      <w:pPr>
        <w:pStyle w:val="20"/>
        <w:shd w:val="clear" w:color="auto" w:fill="auto"/>
        <w:spacing w:before="0" w:line="274" w:lineRule="exact"/>
        <w:ind w:left="840" w:firstLine="0"/>
      </w:pPr>
      <w:r>
        <w:rPr>
          <w:noProof/>
          <w:lang w:bidi="ar-SA"/>
        </w:rPr>
        <mc:AlternateContent>
          <mc:Choice Requires="wps">
            <w:drawing>
              <wp:anchor distT="282575" distB="123825" distL="274320" distR="63500" simplePos="0" relativeHeight="251662336" behindDoc="1" locked="0" layoutInCell="1" allowOverlap="1" wp14:anchorId="213F362B" wp14:editId="110DE0EC">
                <wp:simplePos x="0" y="0"/>
                <wp:positionH relativeFrom="margin">
                  <wp:posOffset>4438015</wp:posOffset>
                </wp:positionH>
                <wp:positionV relativeFrom="paragraph">
                  <wp:posOffset>-69215</wp:posOffset>
                </wp:positionV>
                <wp:extent cx="2212975" cy="1565910"/>
                <wp:effectExtent l="4445" t="0" r="1905" b="0"/>
                <wp:wrapSquare wrapText="left"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2975" cy="156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AF3" w:rsidRDefault="00300DE5">
                            <w:pPr>
                              <w:pStyle w:val="8"/>
                              <w:shd w:val="clear" w:color="auto" w:fill="auto"/>
                              <w:ind w:firstLine="740"/>
                            </w:pPr>
                            <w:r>
                              <w:t>получит возможность научиться:</w:t>
                            </w:r>
                          </w:p>
                          <w:p w:rsidR="00942AF3" w:rsidRDefault="00300DE5"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581"/>
                              </w:tabs>
                              <w:ind w:left="600"/>
                              <w:jc w:val="both"/>
                            </w:pPr>
                            <w:r>
                              <w:t>Навыкам определения и описания минералов и пород в полевых условиях;</w:t>
                            </w:r>
                          </w:p>
                          <w:p w:rsidR="00942AF3" w:rsidRDefault="00300DE5"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590"/>
                                <w:tab w:val="right" w:pos="3456"/>
                              </w:tabs>
                              <w:ind w:left="600"/>
                              <w:jc w:val="both"/>
                            </w:pPr>
                            <w:r>
                              <w:t>приводить</w:t>
                            </w:r>
                            <w:r>
                              <w:tab/>
                              <w:t>примеры</w:t>
                            </w:r>
                          </w:p>
                          <w:p w:rsidR="00942AF3" w:rsidRDefault="00300DE5">
                            <w:pPr>
                              <w:pStyle w:val="8"/>
                              <w:shd w:val="clear" w:color="auto" w:fill="auto"/>
                              <w:tabs>
                                <w:tab w:val="right" w:pos="3442"/>
                              </w:tabs>
                              <w:ind w:left="600" w:firstLine="0"/>
                              <w:jc w:val="both"/>
                            </w:pPr>
                            <w:r>
                              <w:t>использования и охраны природных</w:t>
                            </w:r>
                            <w:r>
                              <w:tab/>
                              <w:t>ресурсов,</w:t>
                            </w:r>
                          </w:p>
                          <w:p w:rsidR="00942AF3" w:rsidRDefault="00300DE5">
                            <w:pPr>
                              <w:pStyle w:val="8"/>
                              <w:shd w:val="clear" w:color="auto" w:fill="auto"/>
                              <w:ind w:left="600" w:firstLine="0"/>
                              <w:jc w:val="both"/>
                            </w:pPr>
                            <w:r>
                              <w:t>полезных ископаемых.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349.45pt;margin-top:-5.45pt;width:174.25pt;height:123.3pt;z-index:-251654144;visibility:visible;mso-wrap-style:square;mso-width-percent:0;mso-height-percent:0;mso-wrap-distance-left:21.6pt;mso-wrap-distance-top:22.25pt;mso-wrap-distance-right:5pt;mso-wrap-distance-bottom:9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TGswIAALI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" filled="f" stroked="f">
                <v:textbox style="mso-fit-shape-to-text:t" inset="0,0,0,0">
                  <w:txbxContent>
                    <w:p w:rsidR="00942AF3" w:rsidRDefault="00300DE5">
                      <w:pPr>
                        <w:pStyle w:val="8"/>
                        <w:shd w:val="clear" w:color="auto" w:fill="auto"/>
                        <w:ind w:firstLine="740"/>
                      </w:pPr>
                      <w:r>
                        <w:t>получит возможность научиться:</w:t>
                      </w:r>
                    </w:p>
                    <w:p w:rsidR="00942AF3" w:rsidRDefault="00300DE5">
                      <w:pPr>
                        <w:pStyle w:val="8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581"/>
                        </w:tabs>
                        <w:ind w:left="600"/>
                        <w:jc w:val="both"/>
                      </w:pPr>
                      <w:r>
                        <w:t>Навыкам определения и описания минералов и пород в полевых условиях;</w:t>
                      </w:r>
                    </w:p>
                    <w:p w:rsidR="00942AF3" w:rsidRDefault="00300DE5">
                      <w:pPr>
                        <w:pStyle w:val="8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590"/>
                          <w:tab w:val="right" w:pos="3456"/>
                        </w:tabs>
                        <w:ind w:left="600"/>
                        <w:jc w:val="both"/>
                      </w:pPr>
                      <w:r>
                        <w:t>приводить</w:t>
                      </w:r>
                      <w:r>
                        <w:tab/>
                        <w:t>примеры</w:t>
                      </w:r>
                    </w:p>
                    <w:p w:rsidR="00942AF3" w:rsidRDefault="00300DE5">
                      <w:pPr>
                        <w:pStyle w:val="8"/>
                        <w:shd w:val="clear" w:color="auto" w:fill="auto"/>
                        <w:tabs>
                          <w:tab w:val="right" w:pos="3442"/>
                        </w:tabs>
                        <w:ind w:left="600" w:firstLine="0"/>
                        <w:jc w:val="both"/>
                      </w:pPr>
                      <w:r>
                        <w:t>использования и охраны природных</w:t>
                      </w:r>
                      <w:r>
                        <w:tab/>
                        <w:t>ресурсов,</w:t>
                      </w:r>
                    </w:p>
                    <w:p w:rsidR="00942AF3" w:rsidRDefault="00300DE5">
                      <w:pPr>
                        <w:pStyle w:val="8"/>
                        <w:shd w:val="clear" w:color="auto" w:fill="auto"/>
                        <w:ind w:left="600" w:firstLine="0"/>
                        <w:jc w:val="both"/>
                      </w:pPr>
                      <w:r>
                        <w:t>полезных ископаемых.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300DE5">
        <w:t>научится: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274" w:lineRule="exact"/>
        <w:ind w:left="340" w:firstLine="0"/>
        <w:jc w:val="both"/>
      </w:pPr>
      <w:r>
        <w:t>Перечислять физические свойства минералов.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274" w:lineRule="exact"/>
        <w:ind w:left="700"/>
      </w:pPr>
      <w:r>
        <w:t>Определять физические свойства минералов, доступные без лабораторных исследований.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274" w:lineRule="exact"/>
        <w:ind w:left="340" w:firstLine="0"/>
        <w:jc w:val="both"/>
      </w:pPr>
      <w:r>
        <w:t>Определять изученные минералы.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spacing w:before="0" w:line="274" w:lineRule="exact"/>
        <w:ind w:left="700"/>
      </w:pPr>
      <w:r>
        <w:t xml:space="preserve"> Знать условия образования минералов, их породообразующее значение.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274" w:lineRule="exact"/>
        <w:ind w:left="340" w:firstLine="0"/>
        <w:jc w:val="both"/>
      </w:pPr>
      <w:r>
        <w:t>Знать практическое использование минералов.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spacing w:before="0" w:after="507" w:line="274" w:lineRule="exact"/>
        <w:ind w:left="700"/>
      </w:pPr>
      <w:r>
        <w:t xml:space="preserve"> Знать об основных полезных ископаемых и их применении.</w:t>
      </w:r>
    </w:p>
    <w:p w:rsidR="00942AF3" w:rsidRDefault="00300DE5">
      <w:pPr>
        <w:pStyle w:val="26"/>
        <w:keepNext/>
        <w:keepLines/>
        <w:shd w:val="clear" w:color="auto" w:fill="auto"/>
        <w:spacing w:after="270" w:line="240" w:lineRule="exact"/>
        <w:jc w:val="left"/>
      </w:pPr>
      <w:bookmarkStart w:id="6" w:name="bookmark9"/>
      <w:r>
        <w:t>Учебно-методическое и материально-техническое обеспечение образовательного процесса</w:t>
      </w:r>
      <w:bookmarkEnd w:id="6"/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331" w:lineRule="exact"/>
        <w:ind w:left="480" w:firstLine="0"/>
        <w:jc w:val="both"/>
      </w:pPr>
      <w:r>
        <w:t>Ферсман А.Е. Занимательная минералогия. - М., Дет-</w:t>
      </w:r>
      <w:proofErr w:type="spellStart"/>
      <w:r>
        <w:t>гиз</w:t>
      </w:r>
      <w:proofErr w:type="spellEnd"/>
      <w:r>
        <w:t>, 2020.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331" w:lineRule="exact"/>
        <w:ind w:left="480" w:firstLine="0"/>
        <w:jc w:val="both"/>
      </w:pPr>
      <w:r>
        <w:t>Ферсман А.Е. Воспоминания о камне. - М., 2021.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331" w:lineRule="exact"/>
        <w:ind w:left="480" w:firstLine="0"/>
        <w:jc w:val="both"/>
      </w:pPr>
      <w:r>
        <w:t xml:space="preserve">Кантор Б. Минералы. - М: </w:t>
      </w:r>
      <w:proofErr w:type="spellStart"/>
      <w:r>
        <w:t>Аст</w:t>
      </w:r>
      <w:proofErr w:type="spellEnd"/>
      <w:r>
        <w:t>-пресс, 2020.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331" w:lineRule="exact"/>
        <w:ind w:left="480" w:firstLine="0"/>
        <w:jc w:val="both"/>
      </w:pPr>
      <w:proofErr w:type="spellStart"/>
      <w:r>
        <w:t>Саймз</w:t>
      </w:r>
      <w:proofErr w:type="spellEnd"/>
      <w:r>
        <w:t xml:space="preserve"> Р. Ф. Камни и минералы. - Лондон: </w:t>
      </w:r>
      <w:proofErr w:type="spellStart"/>
      <w:r>
        <w:t>Дорлинг</w:t>
      </w:r>
      <w:proofErr w:type="spellEnd"/>
      <w:r>
        <w:t xml:space="preserve"> </w:t>
      </w:r>
      <w:proofErr w:type="spellStart"/>
      <w:r>
        <w:t>Киндерсли</w:t>
      </w:r>
      <w:proofErr w:type="spellEnd"/>
      <w:r>
        <w:t>, 2020.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766"/>
        </w:tabs>
        <w:spacing w:before="0" w:line="331" w:lineRule="exact"/>
        <w:ind w:left="840" w:right="580"/>
      </w:pPr>
      <w:r>
        <w:rPr>
          <w:lang w:val="en-US" w:eastAsia="en-US" w:bidi="en-US"/>
        </w:rPr>
        <w:t>DVD</w:t>
      </w:r>
      <w:r w:rsidRPr="008F660B">
        <w:rPr>
          <w:lang w:eastAsia="en-US" w:bidi="en-US"/>
        </w:rPr>
        <w:t xml:space="preserve"> </w:t>
      </w:r>
      <w:r>
        <w:t>Серия «Живая природа», ВВС 2012 г. Коллекционное издание «Планета Земля, какой вы ее еще не видели». Часть 2. «Пещеры».</w:t>
      </w:r>
      <w:r>
        <w:br w:type="page"/>
      </w:r>
    </w:p>
    <w:p w:rsidR="00942AF3" w:rsidRDefault="00300DE5">
      <w:pPr>
        <w:pStyle w:val="26"/>
        <w:keepNext/>
        <w:keepLines/>
        <w:shd w:val="clear" w:color="auto" w:fill="auto"/>
        <w:spacing w:after="228" w:line="240" w:lineRule="exact"/>
        <w:ind w:left="980"/>
        <w:jc w:val="left"/>
      </w:pPr>
      <w:bookmarkStart w:id="7" w:name="bookmark10"/>
      <w:r>
        <w:lastRenderedPageBreak/>
        <w:t>Технические средства обучения</w:t>
      </w:r>
      <w:bookmarkEnd w:id="7"/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after="48" w:line="240" w:lineRule="exact"/>
        <w:ind w:left="480" w:firstLine="0"/>
        <w:jc w:val="both"/>
      </w:pPr>
      <w:r>
        <w:t>Классная доска с набором приспособлений для крепления таблиц, постеров, картинок.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after="186" w:line="240" w:lineRule="exact"/>
        <w:ind w:left="480" w:firstLine="0"/>
        <w:jc w:val="both"/>
      </w:pPr>
      <w:r>
        <w:t>Настенная доска с набором приспособлений для крепления картинок.</w:t>
      </w:r>
    </w:p>
    <w:p w:rsidR="00942AF3" w:rsidRDefault="00300DE5">
      <w:pPr>
        <w:pStyle w:val="26"/>
        <w:keepNext/>
        <w:keepLines/>
        <w:shd w:val="clear" w:color="auto" w:fill="auto"/>
        <w:spacing w:after="0" w:line="293" w:lineRule="exact"/>
        <w:ind w:left="840"/>
        <w:jc w:val="left"/>
      </w:pPr>
      <w:bookmarkStart w:id="8" w:name="bookmark11"/>
      <w:r>
        <w:t>Материально-техническое обеспечение дисциплины</w:t>
      </w:r>
      <w:bookmarkEnd w:id="8"/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line="293" w:lineRule="exact"/>
        <w:ind w:left="480" w:firstLine="0"/>
        <w:jc w:val="both"/>
      </w:pPr>
      <w:r>
        <w:t xml:space="preserve">Модели кристаллов различных </w:t>
      </w:r>
      <w:proofErr w:type="spellStart"/>
      <w:r>
        <w:t>сингоний</w:t>
      </w:r>
      <w:proofErr w:type="spellEnd"/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line="293" w:lineRule="exact"/>
        <w:ind w:left="480" w:firstLine="0"/>
        <w:jc w:val="both"/>
      </w:pPr>
      <w:r>
        <w:t>Коллекции минералов</w:t>
      </w:r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line="293" w:lineRule="exact"/>
        <w:ind w:left="480" w:firstLine="0"/>
        <w:jc w:val="both"/>
      </w:pPr>
      <w:r>
        <w:t xml:space="preserve">Коллекции горных пород и </w:t>
      </w:r>
      <w:proofErr w:type="spellStart"/>
      <w:r>
        <w:t>шлифотека</w:t>
      </w:r>
      <w:proofErr w:type="spellEnd"/>
    </w:p>
    <w:p w:rsidR="00942AF3" w:rsidRDefault="00300DE5">
      <w:pPr>
        <w:pStyle w:val="20"/>
        <w:numPr>
          <w:ilvl w:val="0"/>
          <w:numId w:val="2"/>
        </w:numPr>
        <w:shd w:val="clear" w:color="auto" w:fill="auto"/>
        <w:tabs>
          <w:tab w:val="left" w:pos="816"/>
        </w:tabs>
        <w:spacing w:before="0" w:line="293" w:lineRule="exact"/>
        <w:ind w:left="480" w:firstLine="0"/>
        <w:jc w:val="both"/>
        <w:sectPr w:rsidR="00942AF3">
          <w:footerReference w:type="default" r:id="rId7"/>
          <w:headerReference w:type="first" r:id="rId8"/>
          <w:footerReference w:type="first" r:id="rId9"/>
          <w:pgSz w:w="11900" w:h="16840"/>
          <w:pgMar w:top="444" w:right="376" w:bottom="833" w:left="488" w:header="0" w:footer="3" w:gutter="0"/>
          <w:cols w:space="720"/>
          <w:noEndnote/>
          <w:docGrid w:linePitch="360"/>
        </w:sectPr>
      </w:pPr>
      <w:r>
        <w:t>Поляризационные микроскопы</w:t>
      </w:r>
    </w:p>
    <w:p w:rsidR="00942AF3" w:rsidRDefault="00300DE5">
      <w:pPr>
        <w:pStyle w:val="90"/>
        <w:shd w:val="clear" w:color="auto" w:fill="auto"/>
        <w:spacing w:after="484" w:line="280" w:lineRule="exact"/>
        <w:ind w:left="2700"/>
      </w:pPr>
      <w:r>
        <w:lastRenderedPageBreak/>
        <w:t>Календарно-тематическое плани</w:t>
      </w:r>
      <w:r w:rsidR="00C40FE4">
        <w:t>рование по курсу «Мир минералов» 5</w:t>
      </w:r>
      <w:r>
        <w:t xml:space="preserve"> класс (17 часов)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2371"/>
        <w:gridCol w:w="4992"/>
        <w:gridCol w:w="6379"/>
        <w:gridCol w:w="859"/>
      </w:tblGrid>
      <w:tr w:rsidR="00942AF3">
        <w:trPr>
          <w:trHeight w:hRule="exact" w:val="84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1"/>
              </w:rPr>
              <w:t>Тема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1"/>
              </w:rPr>
              <w:t>Содержание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1"/>
              </w:rPr>
              <w:t>Характеристика видов деятельности учащихся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"/>
              </w:rPr>
              <w:t>Кол-</w:t>
            </w:r>
          </w:p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"/>
              </w:rPr>
              <w:t>во</w:t>
            </w:r>
          </w:p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>
              <w:rPr>
                <w:rStyle w:val="21"/>
              </w:rPr>
              <w:t>часов</w:t>
            </w:r>
          </w:p>
        </w:tc>
      </w:tr>
      <w:tr w:rsidR="00942AF3">
        <w:trPr>
          <w:trHeight w:hRule="exact" w:val="127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Г еология в древности.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Понятие о минералах и горных породах.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317" w:lineRule="exact"/>
              <w:ind w:firstLine="0"/>
              <w:jc w:val="both"/>
            </w:pPr>
            <w:r>
              <w:rPr>
                <w:rStyle w:val="23"/>
              </w:rPr>
              <w:t>Выявлять разницу между минералами и горной породы. Классифицировать камни по различным внешним признакам. Формулировать свойства камней. Формулировать определение горной породы и минералов.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both"/>
            </w:pPr>
            <w:r>
              <w:rPr>
                <w:rStyle w:val="23"/>
              </w:rPr>
              <w:t>Минералы. Их свойства.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 xml:space="preserve">Шкала твердости (шкала </w:t>
            </w:r>
            <w:proofErr w:type="spellStart"/>
            <w:r>
              <w:rPr>
                <w:rStyle w:val="23"/>
              </w:rPr>
              <w:t>Мооса</w:t>
            </w:r>
            <w:proofErr w:type="spellEnd"/>
            <w:r>
              <w:rPr>
                <w:rStyle w:val="23"/>
              </w:rPr>
              <w:t>).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Выявлять свойства минералов, регистрируемые с помощью органов чувств. Группировать минералы по свойствам. Формулировать определения.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Практическая работа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«Определение свойств минералов»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Применять полученные знания на предыдущих уроках. Оформлять результаты своего исследования.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138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Гранит и его составляющие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Гранит, его свойства, разновидности, применение. Разрушение гранита. Выветривание; обломочные породы. Горы и равнины.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Рассматривать образцы различных гранитов. Выявлять общие и различные признаки. Исследовать горную породу по определенным ранее признакам (применять ранее изученный материал). Работать в группе. Презентовать результаты исследования группы.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28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Кварц.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Свойства кварца, разновидности, применение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Исследовать образцы минералов. Описывать свойства по ранее разработанной схеме. Регистрировать свои результаты.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both"/>
            </w:pPr>
            <w:r>
              <w:rPr>
                <w:rStyle w:val="23"/>
              </w:rPr>
              <w:t>Полевой шпат и слюда.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Их свойства, разновидности, применение.</w:t>
            </w:r>
          </w:p>
        </w:tc>
        <w:tc>
          <w:tcPr>
            <w:tcW w:w="637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942AF3">
            <w:pPr>
              <w:framePr w:w="15461" w:wrap="notBeside" w:vAnchor="text" w:hAnchor="text" w:xAlign="center" w:y="1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Практическая работа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8F660B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«Г</w:t>
            </w:r>
            <w:r w:rsidR="00300DE5">
              <w:rPr>
                <w:rStyle w:val="23"/>
              </w:rPr>
              <w:t>ранит и минералы его составляющие»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both"/>
            </w:pPr>
            <w:r>
              <w:rPr>
                <w:rStyle w:val="23"/>
              </w:rPr>
              <w:t>Применять полученные знания на предыдущих уроках. Оформлять результаты своего исследования.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Практическая работа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«Выращивание кристаллов из раствора»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Планировать практическую работу. Следовать заданному плану. Анализировать результат своей работы. Оформлять результаты своей практической деятельности.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2</w:t>
            </w:r>
          </w:p>
        </w:tc>
      </w:tr>
      <w:tr w:rsidR="00942AF3">
        <w:trPr>
          <w:trHeight w:hRule="exact"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Известняк и кальцит.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Их свойства, разновидности, применение. Особенности разрушения известняка.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Исследовать образцы минералов. Описывать свойства по ранее разработанной схеме. Регистрировать свои результаты.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28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Карст, пещеры.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Древние моря. Каменная соль.</w:t>
            </w:r>
          </w:p>
        </w:tc>
        <w:tc>
          <w:tcPr>
            <w:tcW w:w="637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942AF3">
            <w:pPr>
              <w:framePr w:w="15461" w:wrap="notBeside" w:vAnchor="text" w:hAnchor="text" w:xAlign="center" w:y="1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1</w:t>
            </w:r>
          </w:p>
        </w:tc>
      </w:tr>
      <w:tr w:rsidR="00942AF3">
        <w:trPr>
          <w:trHeight w:hRule="exact" w:val="85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Практическая работа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83" w:lineRule="exact"/>
              <w:ind w:firstLine="0"/>
              <w:jc w:val="both"/>
            </w:pPr>
            <w:r>
              <w:rPr>
                <w:rStyle w:val="23"/>
              </w:rPr>
              <w:t>«Определение кальцита и известняка в образцах. Каменная соль»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Планировать практическую работу. Следовать заданному плану. Анализировать результат своей работы. Оформлять результаты своей практической деятельности.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2</w:t>
            </w:r>
          </w:p>
        </w:tc>
      </w:tr>
    </w:tbl>
    <w:p w:rsidR="00942AF3" w:rsidRDefault="00942AF3">
      <w:pPr>
        <w:framePr w:w="15461" w:wrap="notBeside" w:vAnchor="text" w:hAnchor="text" w:xAlign="center" w:y="1"/>
        <w:rPr>
          <w:sz w:val="2"/>
          <w:szCs w:val="2"/>
        </w:rPr>
      </w:pPr>
    </w:p>
    <w:p w:rsidR="00942AF3" w:rsidRDefault="00942AF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2371"/>
        <w:gridCol w:w="4992"/>
        <w:gridCol w:w="6379"/>
        <w:gridCol w:w="859"/>
      </w:tblGrid>
      <w:tr w:rsidR="00942AF3">
        <w:trPr>
          <w:trHeight w:hRule="exact" w:val="194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Понятие о полезных ископаемых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Горючие полезные ископаемые: торф и каменный уголь, их разновидности, свойства, применение. Жидкие полезные ископаемые: нефть (сопутствующий газ), вода. Их значение. Рудные полезные ископаемые, их разновидности, главные свойства, применение.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23"/>
              </w:rPr>
              <w:t>Работать со справочным материалом. Группировать и фиксировать новые сведения в виде схем и таблиц.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2</w:t>
            </w:r>
          </w:p>
        </w:tc>
      </w:tr>
      <w:tr w:rsidR="00942AF3">
        <w:trPr>
          <w:trHeight w:hRule="exact"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both"/>
            </w:pPr>
            <w:r>
              <w:rPr>
                <w:rStyle w:val="23"/>
              </w:rPr>
              <w:t>Практическая работа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«Практическое определение минералов в образцах. Определение простейших пород»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23"/>
              </w:rPr>
              <w:t>Планировать практическую работу. Следовать заданному плану. Анализировать результат своей работы. Оформлять результаты своей практической деятельности.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3"/>
              </w:rPr>
              <w:t>2</w:t>
            </w:r>
          </w:p>
        </w:tc>
      </w:tr>
      <w:tr w:rsidR="00942AF3">
        <w:trPr>
          <w:trHeight w:hRule="exact" w:val="29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AF3" w:rsidRDefault="00942AF3">
            <w:pPr>
              <w:framePr w:w="1546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1"/>
              </w:rPr>
              <w:t>Итого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AF3" w:rsidRDefault="00300DE5">
            <w:pPr>
              <w:pStyle w:val="20"/>
              <w:framePr w:w="15461" w:wrap="notBeside" w:vAnchor="text" w:hAnchor="text" w:xAlign="center" w:y="1"/>
              <w:shd w:val="clear" w:color="auto" w:fill="auto"/>
              <w:spacing w:before="0" w:line="240" w:lineRule="exact"/>
              <w:ind w:firstLine="0"/>
            </w:pPr>
            <w:r>
              <w:rPr>
                <w:rStyle w:val="21"/>
              </w:rPr>
              <w:t>17</w:t>
            </w:r>
          </w:p>
        </w:tc>
      </w:tr>
    </w:tbl>
    <w:p w:rsidR="00942AF3" w:rsidRDefault="00942AF3">
      <w:pPr>
        <w:framePr w:w="15461" w:wrap="notBeside" w:vAnchor="text" w:hAnchor="text" w:xAlign="center" w:y="1"/>
        <w:rPr>
          <w:sz w:val="2"/>
          <w:szCs w:val="2"/>
        </w:rPr>
      </w:pPr>
    </w:p>
    <w:p w:rsidR="00942AF3" w:rsidRDefault="00942AF3">
      <w:pPr>
        <w:rPr>
          <w:sz w:val="2"/>
          <w:szCs w:val="2"/>
        </w:rPr>
      </w:pPr>
    </w:p>
    <w:p w:rsidR="00942AF3" w:rsidRDefault="00942AF3">
      <w:pPr>
        <w:rPr>
          <w:sz w:val="2"/>
          <w:szCs w:val="2"/>
        </w:rPr>
      </w:pPr>
    </w:p>
    <w:sectPr w:rsidR="00942AF3">
      <w:footerReference w:type="default" r:id="rId10"/>
      <w:headerReference w:type="first" r:id="rId11"/>
      <w:footerReference w:type="first" r:id="rId12"/>
      <w:pgSz w:w="16840" w:h="11900" w:orient="landscape"/>
      <w:pgMar w:top="670" w:right="534" w:bottom="1400" w:left="8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43F" w:rsidRDefault="000E243F">
      <w:r>
        <w:separator/>
      </w:r>
    </w:p>
  </w:endnote>
  <w:endnote w:type="continuationSeparator" w:id="0">
    <w:p w:rsidR="000E243F" w:rsidRDefault="000E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300DE5">
    <w:pPr>
      <w:rPr>
        <w:sz w:val="2"/>
        <w:szCs w:val="2"/>
      </w:rPr>
    </w:pPr>
    <w:r>
      <w:br w:type="column"/>
    </w:r>
    <w:r w:rsidR="0076246C"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9C9F197" wp14:editId="7345EC1E">
              <wp:simplePos x="0" y="0"/>
              <wp:positionH relativeFrom="page">
                <wp:posOffset>3786505</wp:posOffset>
              </wp:positionH>
              <wp:positionV relativeFrom="page">
                <wp:posOffset>10219055</wp:posOffset>
              </wp:positionV>
              <wp:extent cx="60960" cy="138430"/>
              <wp:effectExtent l="0" t="0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AF3" w:rsidRDefault="00300DE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0FE4" w:rsidRPr="00C40FE4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4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9F19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98.15pt;margin-top:804.65pt;width:4.8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" filled="f" stroked="f">
              <v:textbox style="mso-fit-shape-to-text:t" inset="0,0,0,0">
                <w:txbxContent>
                  <w:p w:rsidR="00942AF3" w:rsidRDefault="00300DE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0FE4" w:rsidRPr="00C40FE4">
                      <w:rPr>
                        <w:rStyle w:val="a7"/>
                        <w:b/>
                        <w:bCs/>
                        <w:noProof/>
                      </w:rPr>
                      <w:t>4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7624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E96E733" wp14:editId="3E307102">
              <wp:simplePos x="0" y="0"/>
              <wp:positionH relativeFrom="page">
                <wp:posOffset>3712845</wp:posOffset>
              </wp:positionH>
              <wp:positionV relativeFrom="page">
                <wp:posOffset>10213975</wp:posOffset>
              </wp:positionV>
              <wp:extent cx="60960" cy="138430"/>
              <wp:effectExtent l="0" t="3175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AF3" w:rsidRDefault="00300DE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0FE4" w:rsidRPr="00C40FE4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96E7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92.35pt;margin-top:804.25pt;width:4.8pt;height:10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" filled="f" stroked="f">
              <v:textbox style="mso-fit-shape-to-text:t" inset="0,0,0,0">
                <w:txbxContent>
                  <w:p w:rsidR="00942AF3" w:rsidRDefault="00300DE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0FE4" w:rsidRPr="00C40FE4">
                      <w:rPr>
                        <w:rStyle w:val="a7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7624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5416550</wp:posOffset>
              </wp:positionH>
              <wp:positionV relativeFrom="page">
                <wp:posOffset>7089775</wp:posOffset>
              </wp:positionV>
              <wp:extent cx="60960" cy="138430"/>
              <wp:effectExtent l="0" t="317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AF3" w:rsidRDefault="00300DE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40FE4" w:rsidRPr="00C40FE4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6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26.5pt;margin-top:558.25pt;width:4.8pt;height:10.9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" filled="f" stroked="f">
              <v:textbox style="mso-fit-shape-to-text:t" inset="0,0,0,0">
                <w:txbxContent>
                  <w:p w:rsidR="00942AF3" w:rsidRDefault="00300DE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40FE4" w:rsidRPr="00C40FE4">
                      <w:rPr>
                        <w:rStyle w:val="a7"/>
                        <w:b/>
                        <w:bCs/>
                        <w:noProof/>
                      </w:rPr>
                      <w:t>6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942A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43F" w:rsidRDefault="000E243F"/>
  </w:footnote>
  <w:footnote w:type="continuationSeparator" w:id="0">
    <w:p w:rsidR="000E243F" w:rsidRDefault="000E24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7624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C8038ED" wp14:editId="3E14CA05">
              <wp:simplePos x="0" y="0"/>
              <wp:positionH relativeFrom="page">
                <wp:posOffset>734695</wp:posOffset>
              </wp:positionH>
              <wp:positionV relativeFrom="page">
                <wp:posOffset>1175385</wp:posOffset>
              </wp:positionV>
              <wp:extent cx="5057140" cy="138430"/>
              <wp:effectExtent l="1270" t="381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714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AF3" w:rsidRDefault="00300DE5">
                          <w:pPr>
                            <w:pStyle w:val="a5"/>
                            <w:shd w:val="clear" w:color="auto" w:fill="auto"/>
                            <w:tabs>
                              <w:tab w:val="right" w:pos="4896"/>
                              <w:tab w:val="right" w:pos="7964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РАССМОТРЕНО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ab/>
                            <w:t>СОГЛАСОВАНО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ab/>
                            <w:t>УТВЕРЖДЕНО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57.85pt;margin-top:92.55pt;width:398.2pt;height:10.9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" filled="f" stroked="f">
              <v:textbox style="mso-fit-shape-to-text:t" inset="0,0,0,0">
                <w:txbxContent>
                  <w:p w:rsidR="00942AF3" w:rsidRDefault="00300DE5">
                    <w:pPr>
                      <w:pStyle w:val="a5"/>
                      <w:shd w:val="clear" w:color="auto" w:fill="auto"/>
                      <w:tabs>
                        <w:tab w:val="right" w:pos="4896"/>
                        <w:tab w:val="right" w:pos="7964"/>
                      </w:tabs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>РАССМОТРЕНО</w:t>
                    </w:r>
                    <w:r>
                      <w:rPr>
                        <w:rStyle w:val="a6"/>
                        <w:b/>
                        <w:bCs/>
                      </w:rPr>
                      <w:tab/>
                      <w:t>СОГЛАСОВАНО</w:t>
                    </w:r>
                    <w:r>
                      <w:rPr>
                        <w:rStyle w:val="a6"/>
                        <w:b/>
                        <w:bCs/>
                      </w:rPr>
                      <w:tab/>
                      <w:t>УТВЕРЖДЕНО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AF3" w:rsidRDefault="00942A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C52F5"/>
    <w:multiLevelType w:val="multilevel"/>
    <w:tmpl w:val="9992DC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DA3D65"/>
    <w:multiLevelType w:val="multilevel"/>
    <w:tmpl w:val="2CA4EB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F3"/>
    <w:rsid w:val="000E243F"/>
    <w:rsid w:val="00300DE5"/>
    <w:rsid w:val="0076246C"/>
    <w:rsid w:val="008F660B"/>
    <w:rsid w:val="00942AF3"/>
    <w:rsid w:val="00C246D0"/>
    <w:rsid w:val="00C4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471271-7510-4929-B6F5-7BFAEEAB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0pt">
    <w:name w:val="Основной текст (3) +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0pt0">
    <w:name w:val="Основной текст (3) +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5">
    <w:name w:val="Основной текст (5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1pt">
    <w:name w:val="Основной текст (2) + 2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MSReferenceSansSerif75pt">
    <w:name w:val="Основной текст (2) + MS Reference Sans Serif;7;5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Verdana11pt">
    <w:name w:val="Основной текст (2) + Verdana;11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Verdana8pt">
    <w:name w:val="Основной текст (2) + Verdana;8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875ptExact">
    <w:name w:val="Основной текст (8) + 7;5 pt;Не курсив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13"/>
      <w:szCs w:val="1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6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5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88" w:lineRule="exact"/>
      <w:ind w:hanging="360"/>
    </w:pPr>
    <w:rPr>
      <w:rFonts w:ascii="Times New Roman" w:eastAsia="Times New Roman" w:hAnsi="Times New Roman" w:cs="Times New Roman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i/>
      <w:iCs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996</Words>
  <Characters>5681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ПРОГРАММА КУРСА МИНЕРАЛОГИЯ 6 класс.doc</dc:title>
  <dc:subject/>
  <dc:creator>ЗАВУЧ</dc:creator>
  <cp:keywords/>
  <cp:lastModifiedBy>ADMINISTRATOR</cp:lastModifiedBy>
  <cp:revision>5</cp:revision>
  <dcterms:created xsi:type="dcterms:W3CDTF">2024-09-26T06:37:00Z</dcterms:created>
  <dcterms:modified xsi:type="dcterms:W3CDTF">2024-10-29T06:17:00Z</dcterms:modified>
</cp:coreProperties>
</file>